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6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4"/>
        <w:gridCol w:w="2288"/>
        <w:gridCol w:w="993"/>
        <w:gridCol w:w="901"/>
        <w:gridCol w:w="904"/>
        <w:gridCol w:w="901"/>
        <w:gridCol w:w="901"/>
        <w:gridCol w:w="807"/>
        <w:gridCol w:w="999"/>
        <w:gridCol w:w="999"/>
        <w:gridCol w:w="816"/>
        <w:gridCol w:w="46"/>
        <w:gridCol w:w="813"/>
        <w:gridCol w:w="471"/>
        <w:gridCol w:w="770"/>
        <w:gridCol w:w="2154"/>
      </w:tblGrid>
      <w:tr w:rsidR="00A07B4D" w:rsidRPr="00C85C4B">
        <w:trPr>
          <w:trHeight w:val="1550"/>
        </w:trPr>
        <w:tc>
          <w:tcPr>
            <w:tcW w:w="3623" w:type="pct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377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4D" w:rsidRPr="00C1044D" w:rsidRDefault="00A07B4D" w:rsidP="009601D2">
            <w:pPr>
              <w:jc w:val="right"/>
              <w:rPr>
                <w:color w:val="000000"/>
                <w:sz w:val="18"/>
                <w:szCs w:val="18"/>
              </w:rPr>
            </w:pPr>
            <w:r w:rsidRPr="00C1044D">
              <w:rPr>
                <w:color w:val="000000"/>
                <w:sz w:val="18"/>
                <w:szCs w:val="18"/>
              </w:rPr>
              <w:t xml:space="preserve">Приложение </w:t>
            </w:r>
            <w:r>
              <w:rPr>
                <w:color w:val="000000"/>
                <w:sz w:val="18"/>
                <w:szCs w:val="18"/>
              </w:rPr>
              <w:t>1</w:t>
            </w:r>
            <w:bookmarkStart w:id="0" w:name="_GoBack"/>
            <w:bookmarkEnd w:id="0"/>
            <w:r w:rsidRPr="00C1044D">
              <w:rPr>
                <w:color w:val="000000"/>
                <w:sz w:val="18"/>
                <w:szCs w:val="18"/>
              </w:rPr>
              <w:br/>
              <w:t xml:space="preserve"> к постановлению администрации городского округа «Александровск - Сахалинский район»  </w:t>
            </w:r>
            <w:r>
              <w:rPr>
                <w:color w:val="000000"/>
                <w:sz w:val="18"/>
                <w:szCs w:val="18"/>
              </w:rPr>
              <w:t xml:space="preserve">                  от 03.07.2014 г. № 270</w:t>
            </w:r>
            <w:r w:rsidRPr="00C1044D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 w:rsidRPr="00C1044D">
              <w:rPr>
                <w:color w:val="000000"/>
                <w:sz w:val="18"/>
                <w:szCs w:val="18"/>
              </w:rPr>
              <w:t xml:space="preserve">    </w:t>
            </w:r>
          </w:p>
          <w:p w:rsidR="00A07B4D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:rsidR="00A07B4D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:rsidR="00A07B4D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07B4D" w:rsidRPr="00C85C4B">
        <w:trPr>
          <w:trHeight w:val="564"/>
        </w:trPr>
        <w:tc>
          <w:tcPr>
            <w:tcW w:w="5000" w:type="pct"/>
            <w:gridSpan w:val="16"/>
            <w:tcBorders>
              <w:top w:val="nil"/>
              <w:left w:val="nil"/>
              <w:right w:val="nil"/>
            </w:tcBorders>
            <w:vAlign w:val="bottom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9F67D1">
              <w:rPr>
                <w:rFonts w:ascii="Calibri" w:hAnsi="Calibri" w:cs="Calibri"/>
                <w:b/>
                <w:bCs/>
                <w:color w:val="000000"/>
              </w:rPr>
              <w:t>ПЕРЕЧЕНЬ МЕРОПРИЯТИЙ</w:t>
            </w:r>
            <w:r w:rsidRPr="00C85C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</w:r>
            <w:r w:rsidRPr="009F67D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Муниципальной программы "Развитие образования в ГО «Александровск - Сахалинский район» на 2014 - 2016 годы"</w:t>
            </w:r>
          </w:p>
        </w:tc>
      </w:tr>
      <w:tr w:rsidR="00A07B4D" w:rsidRPr="00C85C4B">
        <w:trPr>
          <w:trHeight w:val="134"/>
        </w:trPr>
        <w:tc>
          <w:tcPr>
            <w:tcW w:w="168" w:type="pct"/>
            <w:vMerge w:val="restart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749" w:type="pct"/>
            <w:vMerge w:val="restart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содержание мероприятий</w:t>
            </w:r>
          </w:p>
        </w:tc>
        <w:tc>
          <w:tcPr>
            <w:tcW w:w="3378" w:type="pct"/>
            <w:gridSpan w:val="13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сумма финансирования (тыс.руб.)</w:t>
            </w:r>
          </w:p>
        </w:tc>
        <w:tc>
          <w:tcPr>
            <w:tcW w:w="705" w:type="pct"/>
            <w:vMerge w:val="restart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Главный распорядитель средств</w:t>
            </w:r>
          </w:p>
        </w:tc>
      </w:tr>
      <w:tr w:rsidR="00A07B4D" w:rsidRPr="00C85C4B">
        <w:trPr>
          <w:trHeight w:val="95"/>
        </w:trPr>
        <w:tc>
          <w:tcPr>
            <w:tcW w:w="168" w:type="pct"/>
            <w:vMerge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16" w:type="pct"/>
            <w:gridSpan w:val="3"/>
            <w:vMerge w:val="restart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общий объем финансирования</w:t>
            </w:r>
          </w:p>
        </w:tc>
        <w:tc>
          <w:tcPr>
            <w:tcW w:w="2462" w:type="pct"/>
            <w:gridSpan w:val="10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705" w:type="pct"/>
            <w:vMerge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07B4D" w:rsidRPr="00C85C4B">
        <w:trPr>
          <w:trHeight w:val="213"/>
        </w:trPr>
        <w:tc>
          <w:tcPr>
            <w:tcW w:w="168" w:type="pct"/>
            <w:vMerge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16" w:type="pct"/>
            <w:gridSpan w:val="3"/>
            <w:vMerge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pct"/>
            <w:gridSpan w:val="3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936" w:type="pct"/>
            <w:gridSpan w:val="4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72" w:type="pct"/>
            <w:gridSpan w:val="3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705" w:type="pct"/>
            <w:vMerge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07B4D" w:rsidRPr="00C85C4B">
        <w:trPr>
          <w:trHeight w:val="131"/>
        </w:trPr>
        <w:tc>
          <w:tcPr>
            <w:tcW w:w="168" w:type="pct"/>
            <w:vMerge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95" w:type="pct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296" w:type="pct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295" w:type="pct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95" w:type="pct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264" w:type="pct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327" w:type="pct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27" w:type="pct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282" w:type="pct"/>
            <w:gridSpan w:val="2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266" w:type="pct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54" w:type="pct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252" w:type="pct"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705" w:type="pct"/>
            <w:vMerge/>
            <w:shd w:val="clear" w:color="auto" w:fill="F2F2F2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07B4D" w:rsidRPr="00C85C4B">
        <w:trPr>
          <w:trHeight w:val="93"/>
        </w:trPr>
        <w:tc>
          <w:tcPr>
            <w:tcW w:w="168" w:type="pct"/>
            <w:shd w:val="clear" w:color="auto" w:fill="F2F2F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9" w:type="pct"/>
            <w:shd w:val="clear" w:color="auto" w:fill="F2F2F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5" w:type="pct"/>
            <w:shd w:val="clear" w:color="auto" w:fill="F2F2F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5" w:type="pct"/>
            <w:shd w:val="clear" w:color="auto" w:fill="F2F2F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6" w:type="pct"/>
            <w:shd w:val="clear" w:color="auto" w:fill="F2F2F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95" w:type="pct"/>
            <w:shd w:val="clear" w:color="auto" w:fill="F2F2F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95" w:type="pct"/>
            <w:shd w:val="clear" w:color="auto" w:fill="F2F2F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F2F2F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27" w:type="pct"/>
            <w:shd w:val="clear" w:color="auto" w:fill="F2F2F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27" w:type="pct"/>
            <w:shd w:val="clear" w:color="auto" w:fill="F2F2F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82" w:type="pct"/>
            <w:gridSpan w:val="2"/>
            <w:shd w:val="clear" w:color="auto" w:fill="F2F2F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6" w:type="pct"/>
            <w:shd w:val="clear" w:color="auto" w:fill="F2F2F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4" w:type="pct"/>
            <w:shd w:val="clear" w:color="auto" w:fill="F2F2F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2" w:type="pct"/>
            <w:shd w:val="clear" w:color="auto" w:fill="F2F2F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05" w:type="pct"/>
            <w:shd w:val="clear" w:color="auto" w:fill="F2F2F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</w:tr>
      <w:tr w:rsidR="00A07B4D" w:rsidRPr="0044475B">
        <w:trPr>
          <w:trHeight w:val="1217"/>
        </w:trPr>
        <w:tc>
          <w:tcPr>
            <w:tcW w:w="168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2.2.</w:t>
            </w:r>
          </w:p>
        </w:tc>
        <w:tc>
          <w:tcPr>
            <w:tcW w:w="749" w:type="pct"/>
            <w:vAlign w:val="center"/>
          </w:tcPr>
          <w:p w:rsidR="00A07B4D" w:rsidRPr="0044475B" w:rsidRDefault="00A07B4D" w:rsidP="00B9533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Приобретение и установка резервных источников электроснабжения в образовательных учреждениях</w:t>
            </w:r>
          </w:p>
        </w:tc>
        <w:tc>
          <w:tcPr>
            <w:tcW w:w="325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1 576</w:t>
            </w: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,0</w:t>
            </w:r>
          </w:p>
        </w:tc>
        <w:tc>
          <w:tcPr>
            <w:tcW w:w="295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6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1 576</w:t>
            </w: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,0</w:t>
            </w:r>
          </w:p>
        </w:tc>
        <w:tc>
          <w:tcPr>
            <w:tcW w:w="295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76</w:t>
            </w: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,0</w:t>
            </w:r>
          </w:p>
        </w:tc>
        <w:tc>
          <w:tcPr>
            <w:tcW w:w="295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4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76</w:t>
            </w: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,0</w:t>
            </w:r>
          </w:p>
        </w:tc>
        <w:tc>
          <w:tcPr>
            <w:tcW w:w="327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327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7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281" w:type="pct"/>
            <w:gridSpan w:val="2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475B">
              <w:rPr>
                <w:rFonts w:ascii="Calibri" w:hAnsi="Calibri" w:cs="Calibri"/>
                <w:color w:val="000000"/>
                <w:sz w:val="16"/>
                <w:szCs w:val="16"/>
              </w:rPr>
              <w:t>1000,0</w:t>
            </w:r>
          </w:p>
        </w:tc>
        <w:tc>
          <w:tcPr>
            <w:tcW w:w="154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52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705" w:type="pct"/>
            <w:vAlign w:val="center"/>
          </w:tcPr>
          <w:p w:rsidR="00A07B4D" w:rsidRPr="0044475B" w:rsidRDefault="00A07B4D" w:rsidP="00B9533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Управление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социальной политики</w:t>
            </w: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(для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образовательных учреждений</w:t>
            </w: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A07B4D" w:rsidRPr="0044475B">
        <w:trPr>
          <w:trHeight w:val="1217"/>
        </w:trPr>
        <w:tc>
          <w:tcPr>
            <w:tcW w:w="168" w:type="pct"/>
            <w:noWrap/>
            <w:vAlign w:val="center"/>
          </w:tcPr>
          <w:p w:rsidR="00A07B4D" w:rsidRPr="0044475B" w:rsidRDefault="00A07B4D" w:rsidP="00D44DB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2.3.</w:t>
            </w:r>
          </w:p>
        </w:tc>
        <w:tc>
          <w:tcPr>
            <w:tcW w:w="749" w:type="pct"/>
            <w:vAlign w:val="center"/>
          </w:tcPr>
          <w:p w:rsidR="00A07B4D" w:rsidRPr="0044475B" w:rsidRDefault="00A07B4D" w:rsidP="00D44DB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Устройство систем видеонаблюдения в образовательных учреждениях</w:t>
            </w:r>
          </w:p>
        </w:tc>
        <w:tc>
          <w:tcPr>
            <w:tcW w:w="325" w:type="pct"/>
            <w:noWrap/>
            <w:vAlign w:val="center"/>
          </w:tcPr>
          <w:p w:rsidR="00A07B4D" w:rsidRPr="008D774B" w:rsidRDefault="00A07B4D" w:rsidP="00D44DB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  <w:r w:rsidRPr="00941F86">
              <w:rPr>
                <w:rFonts w:ascii="Calibri" w:hAnsi="Calibri" w:cs="Calibri"/>
                <w:color w:val="000000"/>
                <w:sz w:val="18"/>
                <w:szCs w:val="18"/>
              </w:rPr>
              <w:t>2 526,2</w:t>
            </w:r>
          </w:p>
        </w:tc>
        <w:tc>
          <w:tcPr>
            <w:tcW w:w="295" w:type="pct"/>
            <w:noWrap/>
            <w:vAlign w:val="center"/>
          </w:tcPr>
          <w:p w:rsidR="00A07B4D" w:rsidRPr="00941F86" w:rsidRDefault="00A07B4D" w:rsidP="00D44DB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41F86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6" w:type="pct"/>
            <w:noWrap/>
            <w:vAlign w:val="center"/>
          </w:tcPr>
          <w:p w:rsidR="00A07B4D" w:rsidRPr="00941F86" w:rsidRDefault="00A07B4D" w:rsidP="00D44DB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41F86">
              <w:rPr>
                <w:rFonts w:ascii="Calibri" w:hAnsi="Calibri" w:cs="Calibri"/>
                <w:color w:val="000000"/>
                <w:sz w:val="18"/>
                <w:szCs w:val="18"/>
              </w:rPr>
              <w:t>2 526,2</w:t>
            </w:r>
          </w:p>
        </w:tc>
        <w:tc>
          <w:tcPr>
            <w:tcW w:w="295" w:type="pct"/>
            <w:noWrap/>
            <w:vAlign w:val="center"/>
          </w:tcPr>
          <w:p w:rsidR="00A07B4D" w:rsidRPr="0044475B" w:rsidRDefault="00A07B4D" w:rsidP="00D44DB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226,2</w:t>
            </w:r>
          </w:p>
        </w:tc>
        <w:tc>
          <w:tcPr>
            <w:tcW w:w="295" w:type="pct"/>
            <w:noWrap/>
            <w:vAlign w:val="center"/>
          </w:tcPr>
          <w:p w:rsidR="00A07B4D" w:rsidRPr="0044475B" w:rsidRDefault="00A07B4D" w:rsidP="00D44DB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4" w:type="pct"/>
            <w:noWrap/>
            <w:vAlign w:val="center"/>
          </w:tcPr>
          <w:p w:rsidR="00A07B4D" w:rsidRPr="0044475B" w:rsidRDefault="00A07B4D" w:rsidP="008D77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226,2</w:t>
            </w:r>
          </w:p>
        </w:tc>
        <w:tc>
          <w:tcPr>
            <w:tcW w:w="327" w:type="pct"/>
            <w:noWrap/>
            <w:vAlign w:val="center"/>
          </w:tcPr>
          <w:p w:rsidR="00A07B4D" w:rsidRPr="0044475B" w:rsidRDefault="00A07B4D" w:rsidP="00D44DB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327" w:type="pct"/>
            <w:noWrap/>
            <w:vAlign w:val="center"/>
          </w:tcPr>
          <w:p w:rsidR="00A07B4D" w:rsidRPr="0044475B" w:rsidRDefault="00A07B4D" w:rsidP="00D44DB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7" w:type="pct"/>
            <w:noWrap/>
            <w:vAlign w:val="center"/>
          </w:tcPr>
          <w:p w:rsidR="00A07B4D" w:rsidRPr="0044475B" w:rsidRDefault="00A07B4D" w:rsidP="00D44DB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281" w:type="pct"/>
            <w:gridSpan w:val="2"/>
            <w:noWrap/>
            <w:vAlign w:val="center"/>
          </w:tcPr>
          <w:p w:rsidR="00A07B4D" w:rsidRPr="0044475B" w:rsidRDefault="00A07B4D" w:rsidP="00D44DB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475B">
              <w:rPr>
                <w:rFonts w:ascii="Calibri" w:hAnsi="Calibri" w:cs="Calibri"/>
                <w:color w:val="000000"/>
                <w:sz w:val="16"/>
                <w:szCs w:val="16"/>
              </w:rPr>
              <w:t>1500,0</w:t>
            </w:r>
          </w:p>
        </w:tc>
        <w:tc>
          <w:tcPr>
            <w:tcW w:w="154" w:type="pct"/>
            <w:noWrap/>
            <w:vAlign w:val="center"/>
          </w:tcPr>
          <w:p w:rsidR="00A07B4D" w:rsidRPr="0044475B" w:rsidRDefault="00A07B4D" w:rsidP="00D44DB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52" w:type="pct"/>
            <w:noWrap/>
            <w:vAlign w:val="center"/>
          </w:tcPr>
          <w:p w:rsidR="00A07B4D" w:rsidRPr="0044475B" w:rsidRDefault="00A07B4D" w:rsidP="00D44DB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1500,0</w:t>
            </w:r>
          </w:p>
        </w:tc>
        <w:tc>
          <w:tcPr>
            <w:tcW w:w="705" w:type="pct"/>
            <w:vAlign w:val="center"/>
          </w:tcPr>
          <w:p w:rsidR="00A07B4D" w:rsidRPr="0044475B" w:rsidRDefault="00A07B4D" w:rsidP="00D44DB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Управление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социальной политики</w:t>
            </w: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(для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образовательных учреждений</w:t>
            </w: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A07B4D" w:rsidRPr="0044475B">
        <w:trPr>
          <w:trHeight w:val="1217"/>
        </w:trPr>
        <w:tc>
          <w:tcPr>
            <w:tcW w:w="168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2.4.</w:t>
            </w:r>
          </w:p>
        </w:tc>
        <w:tc>
          <w:tcPr>
            <w:tcW w:w="749" w:type="pct"/>
            <w:vAlign w:val="center"/>
          </w:tcPr>
          <w:p w:rsidR="00A07B4D" w:rsidRPr="0044475B" w:rsidRDefault="00A07B4D" w:rsidP="00B9533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Установка и ввод в эксплуатацию тахографоф на школьные автобусы</w:t>
            </w:r>
          </w:p>
        </w:tc>
        <w:tc>
          <w:tcPr>
            <w:tcW w:w="325" w:type="pct"/>
            <w:noWrap/>
            <w:vAlign w:val="center"/>
          </w:tcPr>
          <w:p w:rsidR="00A07B4D" w:rsidRDefault="00A07B4D" w:rsidP="00EE07F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189,6</w:t>
            </w:r>
          </w:p>
        </w:tc>
        <w:tc>
          <w:tcPr>
            <w:tcW w:w="295" w:type="pct"/>
            <w:noWrap/>
            <w:vAlign w:val="center"/>
          </w:tcPr>
          <w:p w:rsidR="00A07B4D" w:rsidRPr="0044475B" w:rsidRDefault="00A07B4D" w:rsidP="00EE07F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6" w:type="pct"/>
            <w:noWrap/>
            <w:vAlign w:val="center"/>
          </w:tcPr>
          <w:p w:rsidR="00A07B4D" w:rsidRDefault="00A07B4D" w:rsidP="00EE07F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189,6</w:t>
            </w:r>
          </w:p>
        </w:tc>
        <w:tc>
          <w:tcPr>
            <w:tcW w:w="295" w:type="pct"/>
            <w:noWrap/>
            <w:vAlign w:val="center"/>
          </w:tcPr>
          <w:p w:rsidR="00A07B4D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189,6</w:t>
            </w:r>
          </w:p>
        </w:tc>
        <w:tc>
          <w:tcPr>
            <w:tcW w:w="295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4" w:type="pct"/>
            <w:noWrap/>
            <w:vAlign w:val="center"/>
          </w:tcPr>
          <w:p w:rsidR="00A07B4D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189,6</w:t>
            </w:r>
          </w:p>
        </w:tc>
        <w:tc>
          <w:tcPr>
            <w:tcW w:w="327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27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7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1" w:type="pct"/>
            <w:gridSpan w:val="2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4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52" w:type="pct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5" w:type="pct"/>
            <w:vAlign w:val="center"/>
          </w:tcPr>
          <w:p w:rsidR="00A07B4D" w:rsidRPr="0044475B" w:rsidRDefault="00A07B4D" w:rsidP="00B9533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Управление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социальной политики</w:t>
            </w: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(для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образовательных учреждений</w:t>
            </w: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A07B4D" w:rsidRPr="00C85C4B">
        <w:trPr>
          <w:trHeight w:val="273"/>
        </w:trPr>
        <w:tc>
          <w:tcPr>
            <w:tcW w:w="168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9" w:type="pct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Всего по разделу 2</w:t>
            </w:r>
          </w:p>
        </w:tc>
        <w:tc>
          <w:tcPr>
            <w:tcW w:w="325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11 915,9</w:t>
            </w:r>
          </w:p>
        </w:tc>
        <w:tc>
          <w:tcPr>
            <w:tcW w:w="295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7 220,0</w:t>
            </w:r>
          </w:p>
        </w:tc>
        <w:tc>
          <w:tcPr>
            <w:tcW w:w="296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4 695,9</w:t>
            </w:r>
          </w:p>
        </w:tc>
        <w:tc>
          <w:tcPr>
            <w:tcW w:w="295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491,8</w:t>
            </w:r>
          </w:p>
        </w:tc>
        <w:tc>
          <w:tcPr>
            <w:tcW w:w="295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4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491,8</w:t>
            </w:r>
          </w:p>
        </w:tc>
        <w:tc>
          <w:tcPr>
            <w:tcW w:w="327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8 924,1</w:t>
            </w:r>
          </w:p>
        </w:tc>
        <w:tc>
          <w:tcPr>
            <w:tcW w:w="327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7 220,0</w:t>
            </w:r>
          </w:p>
        </w:tc>
        <w:tc>
          <w:tcPr>
            <w:tcW w:w="267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1 704,1</w:t>
            </w:r>
          </w:p>
        </w:tc>
        <w:tc>
          <w:tcPr>
            <w:tcW w:w="281" w:type="pct"/>
            <w:gridSpan w:val="2"/>
            <w:noWrap/>
            <w:vAlign w:val="center"/>
          </w:tcPr>
          <w:p w:rsidR="00A07B4D" w:rsidRPr="0044475B" w:rsidRDefault="00A07B4D" w:rsidP="008725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475B">
              <w:rPr>
                <w:rFonts w:ascii="Calibri" w:hAnsi="Calibri" w:cs="Calibri"/>
                <w:color w:val="000000"/>
                <w:sz w:val="16"/>
                <w:szCs w:val="16"/>
              </w:rPr>
              <w:t>2500,0</w:t>
            </w:r>
          </w:p>
        </w:tc>
        <w:tc>
          <w:tcPr>
            <w:tcW w:w="154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52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2500,0</w:t>
            </w:r>
          </w:p>
        </w:tc>
        <w:tc>
          <w:tcPr>
            <w:tcW w:w="705" w:type="pct"/>
            <w:noWrap/>
            <w:vAlign w:val="bottom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07B4D" w:rsidRPr="00C85C4B">
        <w:trPr>
          <w:trHeight w:val="959"/>
        </w:trPr>
        <w:tc>
          <w:tcPr>
            <w:tcW w:w="168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3.3.</w:t>
            </w:r>
          </w:p>
        </w:tc>
        <w:tc>
          <w:tcPr>
            <w:tcW w:w="749" w:type="pct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оснащение медицинских кабинетов школ оборудованием и инструментарием.</w:t>
            </w:r>
          </w:p>
        </w:tc>
        <w:tc>
          <w:tcPr>
            <w:tcW w:w="325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426,2</w:t>
            </w:r>
          </w:p>
        </w:tc>
        <w:tc>
          <w:tcPr>
            <w:tcW w:w="295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6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426,2</w:t>
            </w:r>
          </w:p>
        </w:tc>
        <w:tc>
          <w:tcPr>
            <w:tcW w:w="295" w:type="pct"/>
            <w:noWrap/>
            <w:vAlign w:val="center"/>
          </w:tcPr>
          <w:p w:rsidR="00A07B4D" w:rsidRPr="00C85C4B" w:rsidRDefault="00A07B4D" w:rsidP="00BC133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295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4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327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327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2" w:type="pct"/>
            <w:gridSpan w:val="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266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284</w:t>
            </w: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54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52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284</w:t>
            </w: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5" w:type="pct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Управление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социальной политики</w:t>
            </w: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(для школ)</w:t>
            </w:r>
          </w:p>
        </w:tc>
      </w:tr>
      <w:tr w:rsidR="00A07B4D" w:rsidRPr="00C85C4B">
        <w:trPr>
          <w:trHeight w:val="315"/>
        </w:trPr>
        <w:tc>
          <w:tcPr>
            <w:tcW w:w="168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9" w:type="pct"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Всего по разделу 3</w:t>
            </w:r>
          </w:p>
        </w:tc>
        <w:tc>
          <w:tcPr>
            <w:tcW w:w="325" w:type="pct"/>
            <w:noWrap/>
            <w:vAlign w:val="center"/>
          </w:tcPr>
          <w:p w:rsidR="00A07B4D" w:rsidRPr="00972965" w:rsidRDefault="00A07B4D" w:rsidP="0068668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72965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104,2</w:t>
            </w:r>
          </w:p>
        </w:tc>
        <w:tc>
          <w:tcPr>
            <w:tcW w:w="295" w:type="pct"/>
            <w:noWrap/>
            <w:vAlign w:val="center"/>
          </w:tcPr>
          <w:p w:rsidR="00A07B4D" w:rsidRPr="00972965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72965">
              <w:rPr>
                <w:rFonts w:ascii="Calibri" w:hAnsi="Calibri" w:cs="Calibri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296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1 504,2</w:t>
            </w:r>
          </w:p>
        </w:tc>
        <w:tc>
          <w:tcPr>
            <w:tcW w:w="295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352,2</w:t>
            </w:r>
          </w:p>
        </w:tc>
        <w:tc>
          <w:tcPr>
            <w:tcW w:w="295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4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352,2</w:t>
            </w:r>
          </w:p>
        </w:tc>
        <w:tc>
          <w:tcPr>
            <w:tcW w:w="327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960,0</w:t>
            </w:r>
          </w:p>
        </w:tc>
        <w:tc>
          <w:tcPr>
            <w:tcW w:w="327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282" w:type="pct"/>
            <w:gridSpan w:val="2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594</w:t>
            </w: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,0</w:t>
            </w:r>
          </w:p>
        </w:tc>
        <w:tc>
          <w:tcPr>
            <w:tcW w:w="266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558</w:t>
            </w: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54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52" w:type="pct"/>
            <w:noWrap/>
            <w:vAlign w:val="center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558</w:t>
            </w: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5" w:type="pct"/>
            <w:noWrap/>
            <w:vAlign w:val="bottom"/>
          </w:tcPr>
          <w:p w:rsidR="00A07B4D" w:rsidRPr="00C85C4B" w:rsidRDefault="00A07B4D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A07B4D" w:rsidRDefault="00A07B4D" w:rsidP="005F623E">
      <w:pPr>
        <w:autoSpaceDE w:val="0"/>
        <w:autoSpaceDN w:val="0"/>
        <w:adjustRightInd w:val="0"/>
        <w:outlineLvl w:val="1"/>
      </w:pPr>
    </w:p>
    <w:p w:rsidR="00A07B4D" w:rsidRDefault="00A07B4D" w:rsidP="005F623E">
      <w:pPr>
        <w:autoSpaceDE w:val="0"/>
        <w:autoSpaceDN w:val="0"/>
        <w:adjustRightInd w:val="0"/>
        <w:outlineLvl w:val="1"/>
      </w:pPr>
    </w:p>
    <w:p w:rsidR="00A07B4D" w:rsidRDefault="00A07B4D"/>
    <w:sectPr w:rsidR="00A07B4D" w:rsidSect="002900E8">
      <w:pgSz w:w="16838" w:h="11906" w:orient="landscape"/>
      <w:pgMar w:top="3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C86"/>
    <w:rsid w:val="0007066B"/>
    <w:rsid w:val="00143719"/>
    <w:rsid w:val="001B038D"/>
    <w:rsid w:val="00214D56"/>
    <w:rsid w:val="002900E8"/>
    <w:rsid w:val="002A6C86"/>
    <w:rsid w:val="003F1DFE"/>
    <w:rsid w:val="0044475B"/>
    <w:rsid w:val="004F797F"/>
    <w:rsid w:val="005F623E"/>
    <w:rsid w:val="00686686"/>
    <w:rsid w:val="00872578"/>
    <w:rsid w:val="008D6FDD"/>
    <w:rsid w:val="008D774B"/>
    <w:rsid w:val="00941F86"/>
    <w:rsid w:val="009601D2"/>
    <w:rsid w:val="00972965"/>
    <w:rsid w:val="009F67D1"/>
    <w:rsid w:val="00A07B4D"/>
    <w:rsid w:val="00B95339"/>
    <w:rsid w:val="00BC1331"/>
    <w:rsid w:val="00C1044D"/>
    <w:rsid w:val="00C118EA"/>
    <w:rsid w:val="00C85C4B"/>
    <w:rsid w:val="00D44DB2"/>
    <w:rsid w:val="00EE07FD"/>
    <w:rsid w:val="00EF7307"/>
    <w:rsid w:val="00FE1E91"/>
    <w:rsid w:val="00FE6697"/>
    <w:rsid w:val="00FF5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3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118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18E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1</Pages>
  <Words>230</Words>
  <Characters>1313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cp:lastPrinted>2014-07-03T00:21:00Z</cp:lastPrinted>
  <dcterms:created xsi:type="dcterms:W3CDTF">2014-03-12T02:49:00Z</dcterms:created>
  <dcterms:modified xsi:type="dcterms:W3CDTF">2014-07-03T00:22:00Z</dcterms:modified>
</cp:coreProperties>
</file>